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0F0" w:rsidRPr="005D384B" w:rsidRDefault="00DE10F0" w:rsidP="00DE10F0">
      <w:pPr>
        <w:pStyle w:val="Heading1"/>
      </w:pPr>
      <w:r w:rsidRPr="004D1186">
        <w:t>VIỆT NAM GIÚP CAMPUCHIA TIÊU DIỆT CHẾ ĐỘ DIỆT CHỦNG POLPOT</w:t>
      </w:r>
      <w:r w:rsidRPr="005D384B">
        <w:t xml:space="preserve">, theo tiếng gọi của nhân dân Campuchia và đề nghị của Mặt trận Đoàn kết dân tộc cứu </w:t>
      </w:r>
      <w:r w:rsidRPr="005D384B">
        <w:rPr>
          <w:spacing w:val="4"/>
        </w:rPr>
        <w:t>nước Campuchia, Đảng và Chính phủ Việt Nam đã cử các đơn vị quân tình nguyện giúp nhân dân Campuchia tiêu diệt chế</w:t>
      </w:r>
      <w:r w:rsidRPr="005D384B">
        <w:t xml:space="preserve"> độ diệt chủng mà tập đoàn Polpot-Iêng Xari đã tiến hành với quy mô lớn trên toàn quốc ngay sau khi nhân dân Campuchia hoàn thành sự nghiệp kháng chiến chống Mỹ, cứu nước năm 1975. </w:t>
      </w:r>
    </w:p>
    <w:p w:rsidR="00DE10F0" w:rsidRPr="004D1186" w:rsidRDefault="00DE10F0" w:rsidP="00DE10F0">
      <w:pPr>
        <w:keepNext/>
        <w:widowControl w:val="0"/>
        <w:spacing w:line="240" w:lineRule="auto"/>
        <w:rPr>
          <w:rFonts w:ascii="Times New Roman" w:eastAsia="Calibri" w:hAnsi="Times New Roman" w:cs="Times New Roman"/>
          <w:color w:val="000000" w:themeColor="text1"/>
          <w:sz w:val="28"/>
          <w:szCs w:val="28"/>
        </w:rPr>
      </w:pPr>
      <w:r w:rsidRPr="004D1186">
        <w:rPr>
          <w:rFonts w:ascii="Times New Roman" w:eastAsia="Calibri" w:hAnsi="Times New Roman" w:cs="Times New Roman"/>
          <w:color w:val="000000" w:themeColor="text1"/>
          <w:sz w:val="28"/>
          <w:szCs w:val="28"/>
        </w:rPr>
        <w:t>Ngày 17.4.1975, Campuchia kết thúc thắng lợi cuộc kháng chiến chống Mỹ, cứu nước dưới ngọn cờ của Mặt trận thống nhất dân tộc Campuchia do Xăm-đéc Nô-rô-đôm Xi-ha-núc làm Chủ tịch.</w:t>
      </w:r>
    </w:p>
    <w:p w:rsidR="00DE10F0" w:rsidRPr="004D1186" w:rsidRDefault="00DE10F0" w:rsidP="00DE10F0">
      <w:pPr>
        <w:keepNext/>
        <w:widowControl w:val="0"/>
        <w:spacing w:line="240" w:lineRule="auto"/>
        <w:rPr>
          <w:rFonts w:ascii="Times New Roman" w:eastAsia="Calibri" w:hAnsi="Times New Roman" w:cs="Times New Roman"/>
          <w:color w:val="000000" w:themeColor="text1"/>
          <w:sz w:val="28"/>
          <w:szCs w:val="28"/>
        </w:rPr>
      </w:pPr>
      <w:r w:rsidRPr="004D1186">
        <w:rPr>
          <w:rFonts w:ascii="Times New Roman" w:eastAsia="Calibri" w:hAnsi="Times New Roman" w:cs="Times New Roman"/>
          <w:color w:val="000000" w:themeColor="text1"/>
          <w:sz w:val="28"/>
          <w:szCs w:val="28"/>
        </w:rPr>
        <w:t>Nhân dân Campuchia chưa kịp mừng chiến thắng thì Khmer Đỏ, đứng đầu là Pôn Pốt đã ra lệnh đuổi tất cả người dân ra khỏi thành phố, làng mạc quê hương. Tập đoàn Pôn Pốt - Iêng Xa-ri - Khiêu Xăm-phon lên cầm quyền đã thi hành một đường lối, chính sách cực kỳ phản động. Về đối nội, chúng thi hành chính sách diệt chủng trên quy mô lớn đối với những người Campuchia chúng cho là không thể cai trị, thực hiện chủ trương xây dựng đất nước Campuchia thành một xã hội không tưởng: không tiền, không chợ, không trường học, không bệnh viện, không gia đình, không tôn giáo. Mọi người dân đều ở chung, ăn chung, làm việc tập thể trong các trại tập trung. Chúng đã biến xã hội Campuchia từ một “ốc đảo hòa bình” trong những năm 60 thành trại khổ sai khổng lồ đầy những hố chôn người.  Theo thống kê của Mặt trận Đoàn kết dân tộc cứu nước Campuchia, chế độ diệt chủng Pôn Pốt đã giết hại hàng triệu người vô tội, trong đó có gần 200 nhà báo, 600 bác sĩ, dược sĩ, 18 nghìn  nhà giáo,, hơn 10 nghìn sinh viên, hơn 1.000 văn nghệ sĩ. Hơn 1.000 trí thức ở nước ngoài về chỉ còn sót lại vài chục người. Gần 6.000 trường học, hơn 700 bệnh viện và cơ sở y tế, gần 2.000 ngôi chùa, hơn 100 nhà thờ đạo Công giáo, đạo Hồi bị phá hủy hoặc biến thành nhà kho, thành trại giam. Người dân Campuchia bị tàn sát hết sức dã man, những người còn sống sót chúng dồn vào các trại tập trung dưới cái tên “công xã”. Phần lớn những cán bộ, đảng viên chân chính của Ðảng Nhân dân Cách mạng Campuchia (thành lập từ năm 1951) đã bị sát hại.</w:t>
      </w:r>
    </w:p>
    <w:p w:rsidR="00DE10F0" w:rsidRPr="004D1186" w:rsidRDefault="00DE10F0" w:rsidP="00DE10F0">
      <w:pPr>
        <w:keepNext/>
        <w:widowControl w:val="0"/>
        <w:spacing w:line="240" w:lineRule="auto"/>
        <w:rPr>
          <w:rFonts w:ascii="Times New Roman" w:eastAsia="Calibri" w:hAnsi="Times New Roman" w:cs="Times New Roman"/>
          <w:color w:val="000000" w:themeColor="text1"/>
          <w:sz w:val="28"/>
          <w:szCs w:val="28"/>
        </w:rPr>
      </w:pPr>
      <w:r w:rsidRPr="004D1186">
        <w:rPr>
          <w:rFonts w:ascii="Times New Roman" w:eastAsia="Calibri" w:hAnsi="Times New Roman" w:cs="Times New Roman"/>
          <w:color w:val="000000" w:themeColor="text1"/>
          <w:sz w:val="28"/>
          <w:szCs w:val="28"/>
        </w:rPr>
        <w:t>Sự khủng bố và kìm kẹp tàn bạo của tập đoàn Pôn Pốt đã làm bùng lên hàng loạt cuộc nổi dậy chống chế độ diệt chủng ở khắp nơi, từ Đông Bắc đến Tây Nam. Hàng chục nghìn người dân Campuchia đã chạy sang Việt Nam tị nạn. Các ông Hêng Xom-rin, Chia Xim, Bu Thoong, Xại Phu Thoong, Hun Xen... sớm nhận rõ bản chất phản động của tập đoàn Pôn Pốt, đã tập hợp những người yêu nước Campuchia, xây dựng, huấn luyện những đơn vị vũ trang, lãnh đạo các cuộc nổi dậy chống bè lũ diệt chủng Pôn Pốt ở nhiều nơi, xây dựng lực lượng cứu nguy dân tộc.</w:t>
      </w:r>
    </w:p>
    <w:p w:rsidR="00DE10F0" w:rsidRPr="004D1186" w:rsidRDefault="00DE10F0" w:rsidP="00DE10F0">
      <w:pPr>
        <w:keepNext/>
        <w:widowControl w:val="0"/>
        <w:spacing w:line="240" w:lineRule="auto"/>
        <w:rPr>
          <w:rFonts w:ascii="Times New Roman" w:eastAsia="Calibri" w:hAnsi="Times New Roman" w:cs="Times New Roman"/>
          <w:color w:val="000000" w:themeColor="text1"/>
          <w:sz w:val="28"/>
          <w:szCs w:val="28"/>
        </w:rPr>
      </w:pPr>
      <w:r w:rsidRPr="004D1186">
        <w:rPr>
          <w:rFonts w:ascii="Times New Roman" w:eastAsia="Calibri" w:hAnsi="Times New Roman" w:cs="Times New Roman"/>
          <w:color w:val="000000" w:themeColor="text1"/>
          <w:sz w:val="28"/>
          <w:szCs w:val="28"/>
        </w:rPr>
        <w:t xml:space="preserve">Ðối với Việt Nam, tập đoàn Pôn Pốt mở cuộc chiến tranh xâm lược, từ tháng 5.1975 đến ngày 23.12.1978, chúng đã giết hại hơn 5.000 dân thường, làm bị thương gần 5.000 người, bắt và đưa đi thủ tiêu hơn 20 nghìn người khác. Hàng trăm trường học, bệnh viện, cơ sở y tế, nhà thờ, chùa chiền ở vùng biên giới Việt Nam giáp với Campuchia bị đốt phá. Hàng nghìn con trâu, bò bị cướp, </w:t>
      </w:r>
      <w:r w:rsidRPr="004D1186">
        <w:rPr>
          <w:rFonts w:ascii="Times New Roman" w:eastAsia="Calibri" w:hAnsi="Times New Roman" w:cs="Times New Roman"/>
          <w:color w:val="000000" w:themeColor="text1"/>
          <w:sz w:val="28"/>
          <w:szCs w:val="28"/>
        </w:rPr>
        <w:lastRenderedPageBreak/>
        <w:t>giết, hàng nghìn ha lúa, màu bị phá hoại, hàng vạn ha ruộng đất và đồn điền cao su ở vùng biên giới Tây Nam bị bỏ hoang. Trước tình hình tập đoàn Pôn Pốt gây hấn ở biên giới Tây Nam đất nước, vì lợi ích dân tộc và tình hữu nghị lâu năm, Ðảng và Nhà nước Việt Nam đã tự kiềm chế, kiên trì thuyết phục, thương lượng giải quyết những vấn đề cụ thể thuộc quan hệ giữa hai nước, hai dân tộc. Nhưng mọi sự cố gắng của Việt Nam đều không có kết quả, tập đoàn Pôn Pốt vẫn ngoan cố thực hiện chính sách xâm lược và diệt chủng. Thực hiện quyền tự vệ chính đáng thiêng liêng của mình để bảo vệ chủ quyền, toàn vẹn lãnh thổ và an ninh của Tổ quốc, bảo vệ biên giới tây-nam, tính mạng và tài sản của nhân dân, đồng thời làm nghĩa vụ quốc tế đối với nhân dân Campuchia, Ðảng và Nhà nước Việt Nam chủ trương giúp đỡ những người cách mạng chân chính Campuchia làm lại cuộc cách mạng đã bị phản bội.</w:t>
      </w:r>
    </w:p>
    <w:p w:rsidR="00DE10F0" w:rsidRPr="004D1186" w:rsidRDefault="00DE10F0" w:rsidP="00DE10F0">
      <w:pPr>
        <w:keepNext/>
        <w:widowControl w:val="0"/>
        <w:spacing w:line="240" w:lineRule="auto"/>
        <w:rPr>
          <w:rFonts w:ascii="Times New Roman" w:eastAsia="Calibri" w:hAnsi="Times New Roman" w:cs="Times New Roman"/>
          <w:color w:val="000000" w:themeColor="text1"/>
          <w:sz w:val="28"/>
          <w:szCs w:val="28"/>
        </w:rPr>
      </w:pPr>
      <w:r w:rsidRPr="004D1186">
        <w:rPr>
          <w:rFonts w:ascii="Times New Roman" w:eastAsia="Calibri" w:hAnsi="Times New Roman" w:cs="Times New Roman"/>
          <w:color w:val="000000" w:themeColor="text1"/>
          <w:sz w:val="28"/>
          <w:szCs w:val="28"/>
        </w:rPr>
        <w:t>Ngày 2.12.1978, tại Snun, tỉnh Kra-chê, Mặt trận Đoàn kết dân tộc cứu nước Campuchia, do ông Hêng Xom-rin làm Chủ tịch đã ra mắt nhân dân Campuchia với một Cương lĩnh thể hiện tinh thần đoàn kết với nhân dân Việt Nam và nhân dân yêu chuộng hòa bình, công lý trên thế giới nhằm tiến hành cuộc đấu tranh vũ trang đánh đổ chế độ diệt chủng Pôn Pốt, xây dựng lại đất nước Campuchia hòa bình và phồn vinh. Ngay sau khi ra mắt, Mặt trận Đoàn kết dân tộc cứu nước Campuchia đã đề nghị Ðảng, Nhà nước, nhân dân và quân đội Việt Nam: “Hãy cứu giúp chúng tôi, không phải chỉ cứu giúp hàng trăm nghìn người tị nạn mà phải cứu giúp cả một dân tộc”.</w:t>
      </w:r>
    </w:p>
    <w:p w:rsidR="00DE10F0" w:rsidRPr="004D1186" w:rsidRDefault="00DE10F0" w:rsidP="00DE10F0">
      <w:pPr>
        <w:keepNext/>
        <w:widowControl w:val="0"/>
        <w:spacing w:line="240" w:lineRule="auto"/>
        <w:rPr>
          <w:rFonts w:ascii="Times New Roman" w:eastAsia="Calibri" w:hAnsi="Times New Roman" w:cs="Times New Roman"/>
          <w:color w:val="000000" w:themeColor="text1"/>
          <w:sz w:val="28"/>
          <w:szCs w:val="28"/>
        </w:rPr>
      </w:pPr>
      <w:r w:rsidRPr="004D1186">
        <w:rPr>
          <w:rFonts w:ascii="Times New Roman" w:eastAsia="Calibri" w:hAnsi="Times New Roman" w:cs="Times New Roman"/>
          <w:color w:val="000000" w:themeColor="text1"/>
          <w:sz w:val="28"/>
          <w:szCs w:val="28"/>
        </w:rPr>
        <w:t>Theo tiếng gọi khẩn thiết của nhân dân Campuchia và Mặt trận Đoàn kết dân tộc cứu nước Campuchia, cùng với sứ mệnh bảo vệ Tổ quốc thiêng liêng, ngày 23.12.1978, các chiến sĩ quân tình nguyện Việt Nam không quản hy sinh, sát cánh cùng các lực lượng vũ trang của Mặt trận Đoàn kết dân tộc cứu nước Campuchia đánh tan lực lượng quân sự của bè lũ diệt chủng Pôn Pốt.</w:t>
      </w:r>
    </w:p>
    <w:p w:rsidR="00DE10F0" w:rsidRPr="004D1186" w:rsidRDefault="00DE10F0" w:rsidP="00DE10F0">
      <w:pPr>
        <w:keepNext/>
        <w:widowControl w:val="0"/>
        <w:spacing w:line="240" w:lineRule="auto"/>
        <w:rPr>
          <w:rFonts w:ascii="Times New Roman" w:eastAsia="Calibri" w:hAnsi="Times New Roman" w:cs="Times New Roman"/>
          <w:color w:val="000000" w:themeColor="text1"/>
          <w:sz w:val="28"/>
          <w:szCs w:val="28"/>
        </w:rPr>
      </w:pPr>
      <w:r w:rsidRPr="004D1186">
        <w:rPr>
          <w:rFonts w:ascii="Times New Roman" w:eastAsia="Calibri" w:hAnsi="Times New Roman" w:cs="Times New Roman"/>
          <w:color w:val="000000" w:themeColor="text1"/>
          <w:sz w:val="28"/>
          <w:szCs w:val="28"/>
        </w:rPr>
        <w:t xml:space="preserve">Ngày 7.1.1979, Thủ đô Phnôm Pênh được giải phóng và đến ngày 17.1.1979, tất cả các thành phố, thị xã, thị trấn trên đất nước Campuchia  hoàn toàn giải phóng khỏi chế độ diệt chủng. Ba ngày sau khi Phnôm Pênh giải phóng, Hội đồng Nhân dân cách mạng Campuchia do ông Hêng Xom-rin làm Chủ tịch, tuyên bố thành lập chế độ Cộng hòa Nhân dân trên đất nước Chùa tháp.Hiệp ước hữu nghị và hợp tác giữa hai nước Cộng hòa Xã hội chủ nghĩa Việt Nam và Cộng hòa Nhân dân Campuchia được ký kết tại Phnôm Pênh ngày 18.2.1979 mở ra thời kỳ mới về quan hệ hữu nghị truyền thống, hợp tác toàn diện giữa Việt Nam và Campuchia. Ðảng và Nhà nước Việt Nam đã quyết định thành lập Ðoàn chuyên gia của Trung ương Ðảng (Ban B68) để giúp nhân dân Campuchia. Trong Ðoàn chuyên gia Ban B68 có các Ðoàn chuyên gia: Tổ chức, Tuyên huấn, Ðối ngoại, Văn phòng, Cơ yếu, Công đoàn, Phụ nữ, Thanh niên, Mặt trận, Thông tấn xã, Phát thanh và truyền hình, Báo chí và sau đó thành lập Ðoàn chuyên gia kinh tế (Ðoàn A40) do Phó Thủ tướng Nguyễn Côn làm Trưởng đoàn. Thành viên Ðoàn A40 gồm nhiều bộ, trong đó có các bộ: Quốc phòng (Ðoàn 478), Công an (K79), Nội vụ, Tài chính, Giao thông-Vận tải, </w:t>
      </w:r>
      <w:r w:rsidRPr="004D1186">
        <w:rPr>
          <w:rFonts w:ascii="Times New Roman" w:eastAsia="Calibri" w:hAnsi="Times New Roman" w:cs="Times New Roman"/>
          <w:color w:val="000000" w:themeColor="text1"/>
          <w:sz w:val="28"/>
          <w:szCs w:val="28"/>
        </w:rPr>
        <w:lastRenderedPageBreak/>
        <w:t>Công nghiệp, Nông nghiệp, Lâm nghiệp, Thủy lợi, Vật tư, Nội thương, Ngoại thương, Thủy sản, Ngân hàng, Văn hóa - Thông tin, Du lịch và Thể thao, Y tế, Giáo dục, Lao động - Thương binh và Xã hội,... Các đoàn chuyên gia cấp tỉnh gồm: chuyên gia của thành phố Hà Nội, thành phố Hồ Chí Minh, Hải Phòng, Hải Hưng, Quảng Ninh, Hà Bắc, Vĩnh Phú, Hà Sơn Bình, Hà Nam Ninh, Thái Bình, Thanh Hóa, Nghệ Tĩnh, Bình Trị Thiên, Quảng Nam - Ðà Nẵng, Nghĩa Bình, Phú Khánh, Thuận Hải, Tây Ninh, Sông Bé, Long An, Bến Tre, An Giang. Sau này, có thêm một số tỉnh khác cũng cử cán bộ sang làm chuyên gia.</w:t>
      </w:r>
    </w:p>
    <w:p w:rsidR="00DE10F0" w:rsidRPr="004D1186" w:rsidRDefault="00DE10F0" w:rsidP="00DE10F0">
      <w:pPr>
        <w:keepNext/>
        <w:widowControl w:val="0"/>
        <w:spacing w:line="240" w:lineRule="auto"/>
        <w:rPr>
          <w:rFonts w:ascii="Times New Roman" w:eastAsia="Calibri" w:hAnsi="Times New Roman" w:cs="Times New Roman"/>
          <w:color w:val="000000" w:themeColor="text1"/>
          <w:sz w:val="28"/>
          <w:szCs w:val="28"/>
        </w:rPr>
      </w:pPr>
      <w:r w:rsidRPr="004D1186">
        <w:rPr>
          <w:rFonts w:ascii="Times New Roman" w:eastAsia="Calibri" w:hAnsi="Times New Roman" w:cs="Times New Roman"/>
          <w:color w:val="000000" w:themeColor="text1"/>
          <w:sz w:val="28"/>
          <w:szCs w:val="28"/>
        </w:rPr>
        <w:t>Như vậy, Ðảng, Nhà nước và các chiến sĩ quân tình nguyện Việt Nam đã giúp cách mạng Campuchia hoàn thành nhiệm vụ quan trọng hàng đầu là tiêu diệt tập đoàn Pôn Pốt, xóa bỏ chế độ diệt chủng, thiết lập chính quyền mới của nhân dân Campuchia. Đánh giá công lao của Ðảng, Nhà nước, nhân dân và quân đội Việt Nam, trong đó có lực lượng chuyên gia,  Thái thượng hoàng Nô-rô-đôm Xi-ha-núc, Quốc vương Nô-rô-đôm Xi-ha-mô-ni và lãnh đạo Ðảng Nhân dân, Nhà nước Campuchia thường xuyên khẳng định: “Ðể có một đất nước Campuchia phát triển toàn diện như ngày nay không thể tách rời sự giúp đỡ quý báu, to lớn, kịp thời, có hiệu quả của Chính phủ và nhân dân Việt Nam, trong đó có lực lượng chuyên gia các cấp, các ngành ở Trung ương và địa phương đã giúp cách mạng Campuchia từ những ngày đầu thoát khỏi chế độ Khmer Ðỏ diệt chủng cho đến khi lực lượng cách mạng Campuchia tự đảm đương được nhiệm vụ thì chuyên gia mới rút về nước”.</w:t>
      </w:r>
    </w:p>
    <w:p w:rsidR="00DE10F0" w:rsidRPr="004D1186" w:rsidRDefault="00DE10F0" w:rsidP="00DE10F0">
      <w:pPr>
        <w:keepNext/>
        <w:widowControl w:val="0"/>
        <w:spacing w:line="240" w:lineRule="auto"/>
        <w:ind w:firstLine="459"/>
        <w:jc w:val="right"/>
        <w:rPr>
          <w:rFonts w:ascii="Times New Roman" w:eastAsia="Calibri" w:hAnsi="Times New Roman" w:cs="Times New Roman"/>
          <w:b/>
          <w:color w:val="000000" w:themeColor="text1"/>
          <w:sz w:val="20"/>
          <w:szCs w:val="20"/>
        </w:rPr>
      </w:pPr>
      <w:r w:rsidRPr="004D1186">
        <w:rPr>
          <w:rFonts w:ascii="Times New Roman" w:eastAsia="Calibri" w:hAnsi="Times New Roman" w:cs="Times New Roman"/>
          <w:b/>
          <w:color w:val="000000" w:themeColor="text1"/>
          <w:sz w:val="24"/>
          <w:szCs w:val="20"/>
        </w:rPr>
        <w:t>ĐINH QUANG HẢI</w:t>
      </w:r>
    </w:p>
    <w:p w:rsidR="00DE10F0" w:rsidRPr="004D1186" w:rsidRDefault="00DE10F0" w:rsidP="00DE10F0">
      <w:pPr>
        <w:keepNext/>
        <w:widowControl w:val="0"/>
        <w:spacing w:line="240" w:lineRule="auto"/>
        <w:ind w:left="318" w:hanging="426"/>
        <w:rPr>
          <w:rFonts w:ascii="Times New Roman" w:eastAsia="Calibri" w:hAnsi="Times New Roman" w:cs="Times New Roman"/>
          <w:b/>
          <w:color w:val="000000" w:themeColor="text1"/>
          <w:sz w:val="24"/>
          <w:szCs w:val="28"/>
        </w:rPr>
      </w:pPr>
      <w:r w:rsidRPr="004D1186">
        <w:rPr>
          <w:rFonts w:ascii="Times New Roman" w:eastAsia="Calibri" w:hAnsi="Times New Roman" w:cs="Times New Roman"/>
          <w:b/>
          <w:color w:val="000000" w:themeColor="text1"/>
          <w:sz w:val="24"/>
          <w:szCs w:val="28"/>
        </w:rPr>
        <w:t>Tài liệu tham khảo</w:t>
      </w:r>
    </w:p>
    <w:p w:rsidR="00DE10F0" w:rsidRPr="004D1186" w:rsidRDefault="00DE10F0" w:rsidP="00DE10F0">
      <w:pPr>
        <w:keepNext/>
        <w:widowControl w:val="0"/>
        <w:spacing w:before="0" w:line="240" w:lineRule="auto"/>
        <w:ind w:left="284" w:hanging="284"/>
        <w:contextualSpacing/>
        <w:rPr>
          <w:rFonts w:ascii="Times New Roman" w:eastAsia="Calibri" w:hAnsi="Times New Roman" w:cs="Times New Roman"/>
          <w:color w:val="000000" w:themeColor="text1"/>
          <w:sz w:val="24"/>
          <w:szCs w:val="28"/>
        </w:rPr>
      </w:pPr>
      <w:r w:rsidRPr="004D1186">
        <w:rPr>
          <w:rFonts w:ascii="Times New Roman" w:eastAsia="Calibri" w:hAnsi="Times New Roman" w:cs="Times New Roman"/>
          <w:color w:val="000000" w:themeColor="text1"/>
          <w:sz w:val="24"/>
          <w:szCs w:val="28"/>
        </w:rPr>
        <w:t>1.</w:t>
      </w:r>
      <w:r w:rsidRPr="004D1186">
        <w:rPr>
          <w:rFonts w:ascii="Times New Roman" w:eastAsia="Calibri" w:hAnsi="Times New Roman" w:cs="Times New Roman"/>
          <w:i/>
          <w:color w:val="000000" w:themeColor="text1"/>
          <w:sz w:val="24"/>
          <w:szCs w:val="28"/>
        </w:rPr>
        <w:t xml:space="preserve"> Báo cáo về việc lực lượng vũ trang Campuchia tấn công ta ở biên giới</w:t>
      </w:r>
      <w:r w:rsidRPr="004D1186">
        <w:rPr>
          <w:rFonts w:ascii="Times New Roman" w:eastAsia="Calibri" w:hAnsi="Times New Roman" w:cs="Times New Roman"/>
          <w:color w:val="000000" w:themeColor="text1"/>
          <w:sz w:val="24"/>
          <w:szCs w:val="28"/>
        </w:rPr>
        <w:t>, Tài liệu lưu tại Trung tâm Lưu trữ Bộ Quốc phòng, Hồ sơ số 1172.</w:t>
      </w:r>
    </w:p>
    <w:p w:rsidR="00DE10F0" w:rsidRPr="004D1186" w:rsidRDefault="00DE10F0" w:rsidP="00DE10F0">
      <w:pPr>
        <w:keepNext/>
        <w:widowControl w:val="0"/>
        <w:spacing w:before="0" w:line="240" w:lineRule="auto"/>
        <w:ind w:left="284" w:hanging="284"/>
        <w:contextualSpacing/>
        <w:rPr>
          <w:rFonts w:ascii="Times New Roman" w:eastAsia="Calibri" w:hAnsi="Times New Roman" w:cs="Times New Roman"/>
          <w:color w:val="000000" w:themeColor="text1"/>
          <w:sz w:val="24"/>
          <w:szCs w:val="28"/>
        </w:rPr>
      </w:pPr>
      <w:r w:rsidRPr="004D1186">
        <w:rPr>
          <w:rFonts w:ascii="Times New Roman" w:eastAsia="Calibri" w:hAnsi="Times New Roman" w:cs="Times New Roman"/>
          <w:color w:val="000000" w:themeColor="text1"/>
          <w:sz w:val="24"/>
          <w:szCs w:val="28"/>
        </w:rPr>
        <w:t xml:space="preserve">2. Chiến tranh bảo vệ Tổ quốc bảo vệ biên giới Tây Nam (từ ngày 30.4.1977 đến 7.1.1979)”, </w:t>
      </w:r>
      <w:r w:rsidRPr="004D1186">
        <w:rPr>
          <w:rFonts w:ascii="Times New Roman" w:eastAsia="Calibri" w:hAnsi="Times New Roman" w:cs="Times New Roman"/>
          <w:i/>
          <w:color w:val="000000" w:themeColor="text1"/>
          <w:sz w:val="24"/>
          <w:szCs w:val="28"/>
        </w:rPr>
        <w:t>Bách khoa tri thức quốc phòng toàn dân</w:t>
      </w:r>
      <w:r w:rsidRPr="004D1186">
        <w:rPr>
          <w:rFonts w:ascii="Times New Roman" w:eastAsia="Calibri" w:hAnsi="Times New Roman" w:cs="Times New Roman"/>
          <w:color w:val="000000" w:themeColor="text1"/>
          <w:sz w:val="24"/>
          <w:szCs w:val="28"/>
        </w:rPr>
        <w:t>, Nxb. Chính trị quốc gia, Hà Nội, 2003.</w:t>
      </w:r>
    </w:p>
    <w:p w:rsidR="00DE10F0" w:rsidRPr="004D1186" w:rsidRDefault="00DE10F0" w:rsidP="00DE10F0">
      <w:pPr>
        <w:keepNext/>
        <w:widowControl w:val="0"/>
        <w:spacing w:before="0" w:line="240" w:lineRule="auto"/>
        <w:ind w:left="284" w:hanging="284"/>
        <w:contextualSpacing/>
        <w:rPr>
          <w:rFonts w:ascii="Times New Roman" w:eastAsia="Calibri" w:hAnsi="Times New Roman" w:cs="Times New Roman"/>
          <w:color w:val="000000" w:themeColor="text1"/>
          <w:sz w:val="24"/>
          <w:szCs w:val="28"/>
        </w:rPr>
      </w:pPr>
      <w:r w:rsidRPr="004D1186">
        <w:rPr>
          <w:rFonts w:ascii="Times New Roman" w:eastAsia="Calibri" w:hAnsi="Times New Roman" w:cs="Times New Roman"/>
          <w:color w:val="000000" w:themeColor="text1"/>
          <w:sz w:val="24"/>
          <w:szCs w:val="28"/>
        </w:rPr>
        <w:t xml:space="preserve">3. Nguyễn Văn Hồng, </w:t>
      </w:r>
      <w:r w:rsidRPr="004D1186">
        <w:rPr>
          <w:rFonts w:ascii="Times New Roman" w:eastAsia="Calibri" w:hAnsi="Times New Roman" w:cs="Times New Roman"/>
          <w:i/>
          <w:color w:val="000000" w:themeColor="text1"/>
          <w:sz w:val="24"/>
          <w:szCs w:val="28"/>
        </w:rPr>
        <w:t>Cuộc chiến tranh bắt buộc</w:t>
      </w:r>
      <w:r w:rsidRPr="004D1186">
        <w:rPr>
          <w:rFonts w:ascii="Times New Roman" w:eastAsia="Calibri" w:hAnsi="Times New Roman" w:cs="Times New Roman"/>
          <w:color w:val="000000" w:themeColor="text1"/>
          <w:sz w:val="24"/>
          <w:szCs w:val="28"/>
        </w:rPr>
        <w:t>, Nxb. Trẻ, Thành phố Hồ Chí Minh, 2004.</w:t>
      </w:r>
    </w:p>
    <w:p w:rsidR="00DE10F0" w:rsidRPr="004D1186" w:rsidRDefault="00DE10F0" w:rsidP="00DE10F0">
      <w:pPr>
        <w:keepNext/>
        <w:widowControl w:val="0"/>
        <w:spacing w:before="0" w:line="240" w:lineRule="auto"/>
        <w:ind w:left="284" w:hanging="284"/>
        <w:contextualSpacing/>
        <w:rPr>
          <w:rFonts w:ascii="Times New Roman" w:eastAsia="Calibri" w:hAnsi="Times New Roman" w:cs="Times New Roman"/>
          <w:color w:val="000000" w:themeColor="text1"/>
          <w:sz w:val="24"/>
          <w:szCs w:val="28"/>
        </w:rPr>
      </w:pPr>
      <w:r w:rsidRPr="004D1186">
        <w:rPr>
          <w:rFonts w:ascii="Times New Roman" w:eastAsia="Calibri" w:hAnsi="Times New Roman" w:cs="Times New Roman"/>
          <w:color w:val="000000" w:themeColor="text1"/>
          <w:sz w:val="24"/>
          <w:szCs w:val="28"/>
        </w:rPr>
        <w:t xml:space="preserve">4. </w:t>
      </w:r>
      <w:r w:rsidRPr="004D1186">
        <w:rPr>
          <w:rFonts w:ascii="Times New Roman" w:eastAsia="Calibri" w:hAnsi="Times New Roman" w:cs="Times New Roman"/>
          <w:i/>
          <w:color w:val="000000" w:themeColor="text1"/>
          <w:sz w:val="24"/>
          <w:szCs w:val="28"/>
        </w:rPr>
        <w:t>Tình hình chính trị nội bộ và hoạt động nổi dậy của lực lượng chống đối ở Campuchia</w:t>
      </w:r>
      <w:r w:rsidRPr="004D1186">
        <w:rPr>
          <w:rFonts w:ascii="Times New Roman" w:eastAsia="Calibri" w:hAnsi="Times New Roman" w:cs="Times New Roman"/>
          <w:color w:val="000000" w:themeColor="text1"/>
          <w:sz w:val="24"/>
          <w:szCs w:val="28"/>
        </w:rPr>
        <w:t xml:space="preserve">, Tài liệu lưu tại Cục Lưu trữ Văn phòng Trung ương Đảng, Phông số 82, Đơn vị bảo quản 2319. </w:t>
      </w:r>
    </w:p>
    <w:p w:rsidR="00DE10F0" w:rsidRPr="004D1186" w:rsidRDefault="00DE10F0" w:rsidP="00DE10F0">
      <w:pPr>
        <w:keepNext/>
        <w:widowControl w:val="0"/>
        <w:spacing w:before="0" w:line="240" w:lineRule="auto"/>
        <w:ind w:left="284" w:hanging="284"/>
        <w:rPr>
          <w:rFonts w:ascii="Times New Roman" w:eastAsia="Calibri" w:hAnsi="Times New Roman" w:cs="Times New Roman"/>
          <w:color w:val="000000" w:themeColor="text1"/>
          <w:sz w:val="24"/>
          <w:szCs w:val="28"/>
        </w:rPr>
      </w:pPr>
      <w:r w:rsidRPr="004D1186">
        <w:rPr>
          <w:rFonts w:ascii="Times New Roman" w:eastAsia="Calibri" w:hAnsi="Times New Roman" w:cs="Times New Roman"/>
          <w:color w:val="000000" w:themeColor="text1"/>
          <w:sz w:val="24"/>
          <w:szCs w:val="28"/>
        </w:rPr>
        <w:t xml:space="preserve">5. Viện Lịch sử quân sự Việt Nam, </w:t>
      </w:r>
      <w:r w:rsidRPr="004D1186">
        <w:rPr>
          <w:rFonts w:ascii="Times New Roman" w:eastAsia="Calibri" w:hAnsi="Times New Roman" w:cs="Times New Roman"/>
          <w:i/>
          <w:color w:val="000000" w:themeColor="text1"/>
          <w:sz w:val="24"/>
          <w:szCs w:val="28"/>
        </w:rPr>
        <w:t>Lịch sử Quân sự Việt Nam</w:t>
      </w:r>
      <w:r w:rsidRPr="004D1186">
        <w:rPr>
          <w:rFonts w:ascii="Times New Roman" w:eastAsia="Calibri" w:hAnsi="Times New Roman" w:cs="Times New Roman"/>
          <w:color w:val="000000" w:themeColor="text1"/>
          <w:sz w:val="24"/>
          <w:szCs w:val="28"/>
        </w:rPr>
        <w:t>, Tập 13, Nxb. Chính trị quốc gia, Hà Nộ</w:t>
      </w:r>
      <w:r>
        <w:rPr>
          <w:rFonts w:ascii="Times New Roman" w:eastAsia="Calibri" w:hAnsi="Times New Roman" w:cs="Times New Roman"/>
          <w:color w:val="000000" w:themeColor="text1"/>
          <w:sz w:val="24"/>
          <w:szCs w:val="28"/>
        </w:rPr>
        <w:t>i, 2014.</w:t>
      </w:r>
    </w:p>
    <w:p w:rsidR="00DE10F0" w:rsidRPr="004D1186" w:rsidRDefault="00DE10F0" w:rsidP="00DE10F0">
      <w:pPr>
        <w:keepNext/>
        <w:widowControl w:val="0"/>
        <w:spacing w:before="0" w:line="240" w:lineRule="auto"/>
        <w:ind w:left="284" w:hanging="284"/>
        <w:rPr>
          <w:rFonts w:ascii="Times New Roman" w:eastAsia="Calibri" w:hAnsi="Times New Roman" w:cs="Times New Roman"/>
          <w:color w:val="000000" w:themeColor="text1"/>
          <w:sz w:val="24"/>
          <w:szCs w:val="24"/>
        </w:rPr>
      </w:pPr>
    </w:p>
    <w:p w:rsidR="00276375" w:rsidRDefault="00276375">
      <w:bookmarkStart w:id="0" w:name="_GoBack"/>
      <w:bookmarkEnd w:id="0"/>
    </w:p>
    <w:sectPr w:rsidR="00276375" w:rsidSect="00A3414C">
      <w:pgSz w:w="11907" w:h="16840" w:code="9"/>
      <w:pgMar w:top="1440" w:right="1134" w:bottom="1440" w:left="1985"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roman"/>
    <w:pitch w:val="variable"/>
    <w:sig w:usb0="00000000"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0F0"/>
    <w:rsid w:val="00276375"/>
    <w:rsid w:val="00A3414C"/>
    <w:rsid w:val="00DE1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21D118-1E4C-420C-B301-253757EB0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0F0"/>
    <w:pPr>
      <w:spacing w:before="120" w:after="0" w:line="360" w:lineRule="exact"/>
      <w:ind w:firstLine="720"/>
      <w:jc w:val="both"/>
    </w:pPr>
    <w:rPr>
      <w:rFonts w:eastAsia="PMingLiU"/>
    </w:rPr>
  </w:style>
  <w:style w:type="paragraph" w:styleId="Heading1">
    <w:name w:val="heading 1"/>
    <w:aliases w:val="Tên mục từ"/>
    <w:basedOn w:val="Normal"/>
    <w:link w:val="Heading1Char"/>
    <w:autoRedefine/>
    <w:uiPriority w:val="9"/>
    <w:qFormat/>
    <w:rsid w:val="00DE10F0"/>
    <w:pPr>
      <w:keepNext/>
      <w:widowControl w:val="0"/>
      <w:spacing w:line="240" w:lineRule="auto"/>
      <w:outlineLvl w:val="0"/>
    </w:pPr>
    <w:rPr>
      <w:rFonts w:ascii="Times New Roman" w:eastAsia="Calibri" w:hAnsi="Times New Roman" w:cs="Times New Roman"/>
      <w:b/>
      <w:sz w:val="24"/>
      <w:szCs w:val="24"/>
      <w:shd w:val="clear" w:color="auto" w:fill="FFFFFF"/>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ên mục từ Char"/>
    <w:basedOn w:val="DefaultParagraphFont"/>
    <w:link w:val="Heading1"/>
    <w:uiPriority w:val="9"/>
    <w:rsid w:val="00DE10F0"/>
    <w:rPr>
      <w:rFonts w:ascii="Times New Roman" w:eastAsia="Calibri" w:hAnsi="Times New Roman" w:cs="Times New Roman"/>
      <w:b/>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1238</Words>
  <Characters>7062</Characters>
  <Application>Microsoft Office Word</Application>
  <DocSecurity>0</DocSecurity>
  <Lines>58</Lines>
  <Paragraphs>16</Paragraphs>
  <ScaleCrop>false</ScaleCrop>
  <Company>21AK22.COM &amp; HIENPC.COM</Company>
  <LinksUpToDate>false</LinksUpToDate>
  <CharactersWithSpaces>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2025-12-25T21:17:00Z</dcterms:created>
  <dcterms:modified xsi:type="dcterms:W3CDTF">2025-12-25T21:18:00Z</dcterms:modified>
</cp:coreProperties>
</file>